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40"/>
          <w:sz-cs w:val="40"/>
          <w:color w:val="444444"/>
        </w:rPr>
        <w:t xml:space="preserve">FREDHÄLLS BADKLUBB</w:t>
        <w:br/>
        <w:t xml:space="preserve">75 ÅR 2022</w:t>
      </w:r>
    </w:p>
    <w:p>
      <w:pPr/>
      <w:r>
        <w:rPr>
          <w:rFonts w:ascii="Times" w:hAnsi="Times" w:cs="Times"/>
          <w:sz w:val="21"/>
          <w:sz-cs w:val="21"/>
          <w:color w:val="444444"/>
        </w:rPr>
        <w:t xml:space="preserve"/>
        <w:br/>
        <w:t xml:space="preserve"/>
      </w:r>
    </w:p>
    <w:p>
      <w:pPr/>
      <w:r>
        <w:rPr>
          <w:rFonts w:ascii="Times" w:hAnsi="Times" w:cs="Times"/>
          <w:sz w:val="21"/>
          <w:sz-cs w:val="21"/>
          <w:color w:val="444444"/>
        </w:rPr>
        <w:t xml:space="preserve">ÅRSSTÄMMA 220314 18.30-20.00</w:t>
        <w:br/>
        <w:t xml:space="preserve"/>
        <w:br/>
        <w:t xml:space="preserve">Plats: Kvarterslokalen, Ernst Ahlgrens väg 10</w:t>
        <w:br/>
        <w:t xml:space="preserve"/>
        <w:br/>
        <w:t xml:space="preserve"/>
        <w:br/>
        <w:t xml:space="preserve">1. Mötets öppnande</w:t>
        <w:br/>
        <w:t xml:space="preserve">2. Val av ordförande vid årsmötet: Lovise Brade</w:t>
        <w:br/>
        <w:t xml:space="preserve">3. Val av sekreterare vid årsmötet: Erik Lundkvist</w:t>
        <w:br/>
        <w:t xml:space="preserve">4. Val av två justerare och rösträknare: Ola Björklin och Ola Jameson</w:t>
        <w:br/>
        <w:t xml:space="preserve">5. Justering av röstlängd: 35 närvarande medlemmar samt tre fullmakter.</w:t>
        <w:br/>
        <w:t xml:space="preserve">6. Frågan om årsmötet blivit i stadgeenlig ordning utlyst: Ja</w:t>
        <w:br/>
        <w:t xml:space="preserve">7. Dagordningen godkänns.</w:t>
        <w:br/>
        <w:t xml:space="preserve">8. Styrelsens årsredovisningshandlingar jämte revisorernas utlåtande</w:t>
        <w:br/>
        <w:t xml:space="preserve">Styrelsens årsredovisningshandlingar presenteras.</w:t>
        <w:br/>
        <w:t xml:space="preserve">Revisorernas utlåtande presenteras av madjid Behdjou, revisor:</w:t>
        <w:br/>
        <w:t xml:space="preserve"/>
        <w:br/>
        <w:t xml:space="preserve"/>
      </w:r>
      <w:r>
        <w:rPr>
          <w:rFonts w:ascii="Times" w:hAnsi="Times" w:cs="Times"/>
          <w:sz w:val="16"/>
          <w:sz-cs w:val="16"/>
          <w:color w:val="444444"/>
        </w:rPr>
        <w:t xml:space="preserve">”Vi har granskat årsbokslutet och bokföringen samt styrelsens förvaltning för år 21-01-01 t o m 21-12-31 i FBK-föreningen. Revisionen har utförts i enlighet med god revisionssed i Sverige. I revisionen ingår att pröva redovisningsprinciperna och styrelsens tillämpning av dem samt bedöma den samlade informationen i årsbokslutet. Vi har granskat väsentliga beslut och dess åtgärder. Vi anser att vår revision ger oss rimlig grund för att tillstyrka att årsstämman fastställer resultaträkningen och balansräkningen och förslag till resultatdisposition gällande räkenskapsåret samt beviljar styrelsens ledamöter ansvarsfrihet. ” Madjid Behdjou och Tanja Cantell, revisorer.</w:t>
        <w:br/>
        <w:t xml:space="preserve"/>
      </w:r>
      <w:r>
        <w:rPr>
          <w:rFonts w:ascii="Times" w:hAnsi="Times" w:cs="Times"/>
          <w:sz w:val="21"/>
          <w:sz-cs w:val="21"/>
          <w:color w:val="444444"/>
        </w:rPr>
        <w:t xml:space="preserve"/>
        <w:br/>
        <w:t xml:space="preserve">9.  Årsredovisning fastställs.</w:t>
        <w:br/>
        <w:t xml:space="preserve">10. Dispositioner beträffande vinst eller förlust enligt den fastställda dagordningen. Styrelsens förslag att föreningen ska eftersträva en ekonomisk buffert om 400.000 kronor godkänns. Detta för att kunna hantera oförutsedda utgifter.</w:t>
        <w:br/>
        <w:t xml:space="preserve">11. Styrelsen beviljas ansvarsfrihet av årsstämman. </w:t>
        <w:br/>
        <w:t xml:space="preserve">12. Val av styrelse</w:t>
        <w:br/>
        <w:t xml:space="preserve">a) Val av ordförande: Lovise Brade, 2 år. Omval.</w:t>
        <w:br/>
        <w:t xml:space="preserve">b) Val av kassör: Lars Andersson, 1 år. Vald 2 år på årsmötet 2021.</w:t>
        <w:br/>
        <w:t xml:space="preserve">c) Val av sekreterare: Ola Jameson, nyval 1 år (fyllnadsval).</w:t>
        <w:br/>
        <w:t xml:space="preserve">d) Val av ledamöter (fyra personer), 1 år: Eva Grunding (omval), Mikaela Hansdotter (omval), Johan </w:t>
      </w:r>
      <w:r>
        <w:rPr>
          <w:rFonts w:ascii="Times New Roman" w:hAnsi="Times New Roman" w:cs="Times New Roman"/>
          <w:sz w:val="24"/>
          <w:sz-cs w:val="24"/>
        </w:rPr>
        <w:t xml:space="preserve">Kjellgren </w:t>
      </w:r>
      <w:r>
        <w:rPr>
          <w:rFonts w:ascii="Times" w:hAnsi="Times" w:cs="Times"/>
          <w:sz w:val="21"/>
          <w:sz-cs w:val="21"/>
          <w:color w:val="444444"/>
        </w:rPr>
        <w:t xml:space="preserve">(nyval), Helene Limén (nyval).</w:t>
        <w:br/>
        <w:t xml:space="preserve">13. Val av revisorer (2 personer): Madjid Behdjou och Tanja Cantell, omval.</w:t>
        <w:br/>
        <w:t xml:space="preserve">14. Val av övriga funktionärer och valberedning</w:t>
        <w:br/>
        <w:t xml:space="preserve">a) Val av skötselkommitté: Annika Noorzoy, Ola Björklin, Petri Anttila, Tobias Adelgren, Frida Fridh, Maj Hård (alla omval). Stefan Larsén, nyval. </w:t>
        <w:br/>
        <w:t xml:space="preserve">b) Val av kommitté för sociala aktiviteter: Björn Clemenson, Minna Rinkinen, Eva Rolf, Leif Arnmar, Carl Lundblad (alla omval). Maria Raymondsdotter Worton (nyval).</w:t>
        <w:br/>
        <w:t xml:space="preserve">c) Val av valberedning (minst 2 personer): Helena Karlson, omval, och Kristian Persson, nyval.</w:t>
        <w:br/>
        <w:t xml:space="preserve">15. Fastställande av medlemsavgift för 2023: 400 kronor (ingen förändring).</w:t>
        <w:br/>
        <w:t xml:space="preserve">16. Fastställande av styrelsearvode: 25.000 kronor.</w:t>
        <w:br/>
        <w:t xml:space="preserve">17. Inga motioner har inkommit.</w:t>
        <w:br/>
        <w:t xml:space="preserve">18. Övriga frågor</w:t>
        <w:br/>
        <w:t xml:space="preserve">a) Information från styrelsen: på förra årets årsstämma fick styrelsen i uppdrag att utreda möjligheterna till att bygga en ny bastu på området. Ordförande Lovise Brade berättar att styrelsen i nuläget kommit fram till att inte gå vidare med projektet. Se bilaga. </w:t>
      </w:r>
    </w:p>
    <w:p>
      <w:pPr/>
      <w:r>
        <w:rPr>
          <w:rFonts w:ascii="Times" w:hAnsi="Times" w:cs="Times"/>
          <w:sz w:val="21"/>
          <w:sz-cs w:val="21"/>
          <w:color w:val="444444"/>
        </w:rPr>
        <w:t xml:space="preserve">b) Budgeterade medel för jubileumsfest: Stämman beslutar att preliminärt avsätta 40.000 kronor för vårens fest den 14 maj. Styrelsen har dock möjlighet att ändra beloppet om behov av detta framkommer. </w:t>
      </w:r>
    </w:p>
    <w:p>
      <w:pPr/>
      <w:r>
        <w:rPr>
          <w:rFonts w:ascii="Times" w:hAnsi="Times" w:cs="Times"/>
          <w:sz w:val="21"/>
          <w:sz-cs w:val="21"/>
          <w:color w:val="444444"/>
        </w:rPr>
        <w:t xml:space="preserve">b) Föreningens stadgar diskuteras och styrelsen får i uppgift att utvärdera nuvarande skrivning om firmatecknare. </w:t>
      </w:r>
    </w:p>
    <w:p>
      <w:pPr/>
      <w:r>
        <w:rPr>
          <w:rFonts w:ascii="Times" w:hAnsi="Times" w:cs="Times"/>
          <w:sz w:val="21"/>
          <w:sz-cs w:val="21"/>
          <w:color w:val="444444"/>
        </w:rPr>
        <w:t xml:space="preserve"/>
      </w:r>
    </w:p>
    <w:p>
      <w:pPr/>
      <w:r>
        <w:rPr>
          <w:rFonts w:ascii="Times" w:hAnsi="Times" w:cs="Times"/>
          <w:sz w:val="21"/>
          <w:sz-cs w:val="21"/>
          <w:color w:val="444444"/>
        </w:rPr>
        <w:t xml:space="preserve"/>
        <w:br/>
        <w:t xml:space="preserve">19. Mötet avslutas.</w:t>
      </w:r>
    </w:p>
    <w:p>
      <w:pPr/>
      <w:r>
        <w:rPr>
          <w:rFonts w:ascii="Times" w:hAnsi="Times" w:cs="Times"/>
          <w:sz w:val="21"/>
          <w:sz-cs w:val="21"/>
          <w:color w:val="444444"/>
        </w:rPr>
        <w:t xml:space="preserve"/>
      </w:r>
    </w:p>
    <w:p>
      <w:pPr/>
      <w:r>
        <w:rPr>
          <w:rFonts w:ascii="Times" w:hAnsi="Times" w:cs="Times"/>
          <w:sz w:val="21"/>
          <w:sz-cs w:val="21"/>
          <w:color w:val="444444"/>
        </w:rPr>
        <w:t xml:space="preserve"/>
      </w:r>
    </w:p>
    <w:p>
      <w:pPr/>
      <w:r>
        <w:rPr>
          <w:rFonts w:ascii="Times" w:hAnsi="Times" w:cs="Times"/>
          <w:sz w:val="21"/>
          <w:sz-cs w:val="21"/>
          <w:color w:val="444444"/>
        </w:rPr>
        <w:t xml:space="preserve">Erik Lundkvist, sekreterare</w:t>
      </w:r>
    </w:p>
    <w:p>
      <w:pPr/>
      <w:r>
        <w:rPr>
          <w:rFonts w:ascii="Times" w:hAnsi="Times" w:cs="Times"/>
          <w:sz w:val="21"/>
          <w:sz-cs w:val="21"/>
          <w:color w:val="444444"/>
        </w:rPr>
        <w:t xml:space="preserve"/>
      </w:r>
    </w:p>
    <w:p>
      <w:pPr/>
      <w:r>
        <w:rPr>
          <w:rFonts w:ascii="Times" w:hAnsi="Times" w:cs="Times"/>
          <w:sz w:val="21"/>
          <w:sz-cs w:val="21"/>
          <w:color w:val="444444"/>
        </w:rPr>
        <w:t xml:space="preserve"/>
      </w:r>
    </w:p>
    <w:p>
      <w:pPr/>
      <w:r>
        <w:rPr>
          <w:rFonts w:ascii="Times" w:hAnsi="Times" w:cs="Times"/>
          <w:sz w:val="21"/>
          <w:sz-cs w:val="21"/>
          <w:color w:val="444444"/>
        </w:rPr>
        <w:t xml:space="preserve">Ola Björklin, justerare</w:t>
        <w:tab/>
        <w:t xml:space="preserve">Ola Jameson, justerare</w:t>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fernholm</dc:creator>
</cp:coreProperties>
</file>

<file path=docProps/meta.xml><?xml version="1.0" encoding="utf-8"?>
<meta xmlns="http://schemas.apple.com/cocoa/2006/metadata">
  <generator>CocoaOOXMLWriter/1348.17</generator>
</meta>
</file>